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3B3E" w14:textId="77777777" w:rsidR="00B36482" w:rsidRDefault="00B364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889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892"/>
      </w:tblGrid>
      <w:tr w:rsidR="00B36482" w14:paraId="087183DB" w14:textId="77777777">
        <w:tc>
          <w:tcPr>
            <w:tcW w:w="88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A352" w14:textId="77777777" w:rsidR="00B36482" w:rsidRDefault="00B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76D6CE9" w14:textId="77777777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L'inclination homosexuelle </w:t>
            </w:r>
            <w:r>
              <w:rPr>
                <w:b/>
                <w:sz w:val="24"/>
                <w:szCs w:val="24"/>
              </w:rPr>
              <w:t>dans le plan divin</w:t>
            </w:r>
          </w:p>
          <w:p w14:paraId="1BF8049B" w14:textId="77777777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(Conférence des évêques américains)</w:t>
            </w:r>
          </w:p>
          <w:p w14:paraId="14D57F9C" w14:textId="77777777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Texte paru dans Info Catho : 15 nov. 2006</w:t>
            </w:r>
          </w:p>
          <w:p w14:paraId="5D8D3A38" w14:textId="236B65F8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La Conf</w:t>
            </w:r>
            <w:r w:rsidR="0028649A">
              <w:rPr>
                <w:color w:val="DE2B00"/>
                <w:sz w:val="20"/>
                <w:szCs w:val="20"/>
              </w:rPr>
              <w:t>é</w:t>
            </w:r>
            <w:r>
              <w:rPr>
                <w:color w:val="DE2B00"/>
                <w:sz w:val="20"/>
                <w:szCs w:val="20"/>
              </w:rPr>
              <w:t xml:space="preserve">rence des </w:t>
            </w:r>
            <w:r w:rsidR="0028649A">
              <w:rPr>
                <w:color w:val="DE2B00"/>
                <w:sz w:val="20"/>
                <w:szCs w:val="20"/>
              </w:rPr>
              <w:t>é</w:t>
            </w:r>
            <w:r>
              <w:rPr>
                <w:color w:val="DE2B00"/>
                <w:sz w:val="20"/>
                <w:szCs w:val="20"/>
              </w:rPr>
              <w:t>v</w:t>
            </w:r>
            <w:r w:rsidR="0028649A">
              <w:rPr>
                <w:color w:val="DE2B00"/>
                <w:sz w:val="20"/>
                <w:szCs w:val="20"/>
              </w:rPr>
              <w:t>ê</w:t>
            </w:r>
            <w:r>
              <w:rPr>
                <w:color w:val="DE2B00"/>
                <w:sz w:val="20"/>
                <w:szCs w:val="20"/>
              </w:rPr>
              <w:t>ques am</w:t>
            </w:r>
            <w:r w:rsidR="0028649A">
              <w:rPr>
                <w:color w:val="DE2B00"/>
                <w:sz w:val="20"/>
                <w:szCs w:val="20"/>
              </w:rPr>
              <w:t>é</w:t>
            </w:r>
            <w:r>
              <w:rPr>
                <w:color w:val="DE2B00"/>
                <w:sz w:val="20"/>
                <w:szCs w:val="20"/>
              </w:rPr>
              <w:t>ricains</w:t>
            </w:r>
            <w:r>
              <w:rPr>
                <w:color w:val="000000"/>
                <w:sz w:val="20"/>
                <w:szCs w:val="20"/>
              </w:rPr>
              <w:t xml:space="preserve"> a publi</w:t>
            </w:r>
            <w:r w:rsidR="0028649A">
              <w:rPr>
                <w:color w:val="000000"/>
                <w:sz w:val="20"/>
                <w:szCs w:val="20"/>
              </w:rPr>
              <w:t xml:space="preserve">é </w:t>
            </w:r>
            <w:r>
              <w:rPr>
                <w:color w:val="000000"/>
                <w:sz w:val="20"/>
                <w:szCs w:val="20"/>
              </w:rPr>
              <w:t>le 14 novembre un guide "pastoral" sur la fa</w:t>
            </w:r>
            <w:r w:rsidR="0028649A">
              <w:rPr>
                <w:color w:val="000000"/>
                <w:sz w:val="20"/>
                <w:szCs w:val="20"/>
              </w:rPr>
              <w:t>ç</w:t>
            </w:r>
            <w:r>
              <w:rPr>
                <w:color w:val="000000"/>
                <w:sz w:val="20"/>
                <w:szCs w:val="20"/>
              </w:rPr>
              <w:t>on d'accueillir les fid</w:t>
            </w:r>
            <w:r w:rsidR="0028649A">
              <w:rPr>
                <w:color w:val="000000"/>
                <w:sz w:val="20"/>
                <w:szCs w:val="20"/>
              </w:rPr>
              <w:t>è</w:t>
            </w:r>
            <w:r>
              <w:rPr>
                <w:color w:val="000000"/>
                <w:sz w:val="20"/>
                <w:szCs w:val="20"/>
              </w:rPr>
              <w:t>les homosexuels au sein de l'Eglise car en ce domaine de l'homosexualit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, si l'acte est un p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ch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, l'inclination ne l'est pas.</w:t>
            </w:r>
          </w:p>
          <w:p w14:paraId="0DFF592D" w14:textId="15AD19FE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Dans ce texte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649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l'attention des pr</w:t>
            </w:r>
            <w:r w:rsidR="0028649A">
              <w:rPr>
                <w:color w:val="000000"/>
                <w:sz w:val="20"/>
                <w:szCs w:val="20"/>
              </w:rPr>
              <w:t>ê</w:t>
            </w:r>
            <w:r>
              <w:rPr>
                <w:color w:val="000000"/>
                <w:sz w:val="20"/>
                <w:szCs w:val="20"/>
              </w:rPr>
              <w:t>tres, dont la r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daction a commenc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il y a quatre ans, l'assembl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</w:rPr>
              <w:t>pleni</w:t>
            </w:r>
            <w:r w:rsidR="0028649A">
              <w:rPr>
                <w:color w:val="000000"/>
                <w:sz w:val="20"/>
                <w:szCs w:val="20"/>
              </w:rPr>
              <w:t>è</w:t>
            </w:r>
            <w:r>
              <w:rPr>
                <w:color w:val="000000"/>
                <w:sz w:val="20"/>
                <w:szCs w:val="20"/>
              </w:rPr>
              <w:t>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Baltimore, a pr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f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r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"l'inclination homosexuelle", au terme "orientation".</w:t>
            </w:r>
            <w:r w:rsidR="002864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"L'inclination n'est pas en soi un p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ch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". "Cela ne veut pas dire qu'on est rejet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par Dieu ou par l'Eglise", affirment </w:t>
            </w:r>
            <w:r>
              <w:rPr>
                <w:color w:val="000000"/>
                <w:sz w:val="20"/>
                <w:szCs w:val="20"/>
              </w:rPr>
              <w:t xml:space="preserve">ainsi les 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v</w:t>
            </w:r>
            <w:r w:rsidR="0028649A">
              <w:rPr>
                <w:color w:val="000000"/>
                <w:sz w:val="20"/>
                <w:szCs w:val="20"/>
              </w:rPr>
              <w:t>ê</w:t>
            </w:r>
            <w:r>
              <w:rPr>
                <w:color w:val="000000"/>
                <w:sz w:val="20"/>
                <w:szCs w:val="20"/>
              </w:rPr>
              <w:t>ques qui veulent tendre la main aux fid</w:t>
            </w:r>
            <w:r w:rsidR="0028649A">
              <w:rPr>
                <w:color w:val="000000"/>
                <w:sz w:val="20"/>
                <w:szCs w:val="20"/>
              </w:rPr>
              <w:t>è</w:t>
            </w:r>
            <w:r>
              <w:rPr>
                <w:color w:val="000000"/>
                <w:sz w:val="20"/>
                <w:szCs w:val="20"/>
              </w:rPr>
              <w:t>les homosexuels tout en r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it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rant l'immoralit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du mariage gay et de l'adoption par des couples homosexuels.</w:t>
            </w:r>
          </w:p>
          <w:p w14:paraId="180CDD3B" w14:textId="48E6EA3E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"Poss</w:t>
            </w:r>
            <w:r w:rsidR="0028649A">
              <w:rPr>
                <w:color w:val="DE2B00"/>
                <w:sz w:val="20"/>
                <w:szCs w:val="20"/>
              </w:rPr>
              <w:t>é</w:t>
            </w:r>
            <w:r>
              <w:rPr>
                <w:color w:val="DE2B00"/>
                <w:sz w:val="20"/>
                <w:szCs w:val="20"/>
              </w:rPr>
              <w:t>der</w:t>
            </w:r>
            <w:r>
              <w:rPr>
                <w:color w:val="000000"/>
                <w:sz w:val="20"/>
                <w:szCs w:val="20"/>
              </w:rPr>
              <w:t xml:space="preserve"> simplement de telles inclinations ne constitue pas un p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ch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. Mais agir d'apr</w:t>
            </w:r>
            <w:r w:rsidR="0028649A">
              <w:rPr>
                <w:color w:val="000000"/>
                <w:sz w:val="20"/>
                <w:szCs w:val="20"/>
              </w:rPr>
              <w:t>è</w:t>
            </w:r>
            <w:r>
              <w:rPr>
                <w:color w:val="000000"/>
                <w:sz w:val="20"/>
                <w:szCs w:val="20"/>
              </w:rPr>
              <w:t>s ces in</w:t>
            </w:r>
            <w:r>
              <w:rPr>
                <w:color w:val="000000"/>
                <w:sz w:val="20"/>
                <w:szCs w:val="20"/>
              </w:rPr>
              <w:t xml:space="preserve">clinations est en revanche toujours mal", ajoute le texte qui n'impose pas toutefois "d'obligation morale </w:t>
            </w:r>
            <w:r w:rsidR="0028649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chercher une th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rapie".</w:t>
            </w:r>
          </w:p>
          <w:p w14:paraId="408FD7A8" w14:textId="73C65BDE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"Il s'agit</w:t>
            </w:r>
            <w:r>
              <w:rPr>
                <w:color w:val="000000"/>
                <w:sz w:val="20"/>
                <w:szCs w:val="20"/>
              </w:rPr>
              <w:t xml:space="preserve"> d'un d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saccord sur une conduite morale, pas sur la nature de l'individu", a pour sa part d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clar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l'</w:t>
            </w:r>
            <w:r w:rsidR="0028649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v</w:t>
            </w:r>
            <w:r w:rsidR="0028649A">
              <w:rPr>
                <w:color w:val="000000"/>
                <w:sz w:val="20"/>
                <w:szCs w:val="20"/>
              </w:rPr>
              <w:t>ê</w:t>
            </w:r>
            <w:r>
              <w:rPr>
                <w:color w:val="000000"/>
                <w:sz w:val="20"/>
                <w:szCs w:val="20"/>
              </w:rPr>
              <w:t xml:space="preserve">que de San </w:t>
            </w:r>
            <w:r>
              <w:rPr>
                <w:color w:val="000000"/>
                <w:sz w:val="20"/>
                <w:szCs w:val="20"/>
              </w:rPr>
              <w:t xml:space="preserve">Francisco Mgr George </w:t>
            </w:r>
            <w:proofErr w:type="spellStart"/>
            <w:r>
              <w:rPr>
                <w:color w:val="000000"/>
                <w:sz w:val="20"/>
                <w:szCs w:val="20"/>
              </w:rPr>
              <w:t>Niederauer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Pour Mgr Arthur </w:t>
            </w:r>
            <w:proofErr w:type="spellStart"/>
            <w:r>
              <w:rPr>
                <w:color w:val="000000"/>
                <w:sz w:val="20"/>
                <w:szCs w:val="20"/>
              </w:rPr>
              <w:t>Serratelli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28649A">
              <w:rPr>
                <w:color w:val="000000"/>
                <w:sz w:val="20"/>
                <w:szCs w:val="20"/>
              </w:rPr>
              <w:t>évêque</w:t>
            </w:r>
            <w:r w:rsidR="002864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 Paterson (New Jersey) qui pr</w:t>
            </w:r>
            <w:r w:rsidR="00F82E3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side le comit</w:t>
            </w:r>
            <w:r w:rsidR="00F82E3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 xml:space="preserve"> de la doctrine, "Ce document est un message d'accueil qui insiste sur la compassion".</w:t>
            </w:r>
          </w:p>
          <w:p w14:paraId="69511CD9" w14:textId="3DF893C8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Ce guide</w:t>
            </w:r>
            <w:r>
              <w:rPr>
                <w:color w:val="000000"/>
                <w:sz w:val="20"/>
                <w:szCs w:val="20"/>
              </w:rPr>
              <w:t xml:space="preserve"> para</w:t>
            </w:r>
            <w:r w:rsidR="00F82E3A">
              <w:rPr>
                <w:color w:val="000000"/>
                <w:sz w:val="20"/>
                <w:szCs w:val="20"/>
              </w:rPr>
              <w:t>î</w:t>
            </w:r>
            <w:r>
              <w:rPr>
                <w:color w:val="000000"/>
                <w:sz w:val="20"/>
                <w:szCs w:val="20"/>
              </w:rPr>
              <w:t>t alors que le mariage homosexuel fait d</w:t>
            </w:r>
            <w:r w:rsidR="00F82E3A"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bat aux USA o</w:t>
            </w:r>
            <w:r w:rsidR="00F82E3A">
              <w:rPr>
                <w:color w:val="000000"/>
                <w:sz w:val="20"/>
                <w:szCs w:val="20"/>
              </w:rPr>
              <w:t>ù</w:t>
            </w:r>
            <w:r>
              <w:rPr>
                <w:color w:val="000000"/>
                <w:sz w:val="20"/>
                <w:szCs w:val="20"/>
              </w:rPr>
              <w:t xml:space="preserve"> de rares Etats le tol</w:t>
            </w:r>
            <w:r w:rsidR="00F82E3A">
              <w:rPr>
                <w:color w:val="000000"/>
                <w:sz w:val="20"/>
                <w:szCs w:val="20"/>
              </w:rPr>
              <w:t>è</w:t>
            </w:r>
            <w:r>
              <w:rPr>
                <w:color w:val="000000"/>
                <w:sz w:val="20"/>
                <w:szCs w:val="20"/>
              </w:rPr>
              <w:t xml:space="preserve">rent comme le Massachusetts tandis qu'il a </w:t>
            </w:r>
            <w:r w:rsidR="00F82E3A">
              <w:rPr>
                <w:color w:val="000000"/>
                <w:sz w:val="20"/>
                <w:szCs w:val="20"/>
              </w:rPr>
              <w:t>été</w:t>
            </w:r>
            <w:r>
              <w:rPr>
                <w:color w:val="000000"/>
                <w:sz w:val="20"/>
                <w:szCs w:val="20"/>
              </w:rPr>
              <w:t xml:space="preserve"> interdit dans plusieurs Etats </w:t>
            </w:r>
            <w:r w:rsidR="00F82E3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la faveur de </w:t>
            </w:r>
            <w:r w:rsidR="00F82E3A">
              <w:rPr>
                <w:color w:val="000000"/>
                <w:sz w:val="20"/>
                <w:szCs w:val="20"/>
              </w:rPr>
              <w:t>référendum</w:t>
            </w:r>
            <w:r>
              <w:rPr>
                <w:color w:val="000000"/>
                <w:sz w:val="20"/>
                <w:szCs w:val="20"/>
              </w:rPr>
              <w:t xml:space="preserve"> lors des </w:t>
            </w:r>
            <w:r w:rsidR="00F82E3A">
              <w:rPr>
                <w:color w:val="000000"/>
                <w:sz w:val="20"/>
                <w:szCs w:val="20"/>
              </w:rPr>
              <w:t>récentes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2E3A">
              <w:rPr>
                <w:color w:val="000000"/>
                <w:sz w:val="20"/>
                <w:szCs w:val="20"/>
              </w:rPr>
              <w:t>élections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7CCA259" w14:textId="5EC339FC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De mê</w:t>
            </w:r>
            <w:r>
              <w:rPr>
                <w:color w:val="DE2B00"/>
                <w:sz w:val="20"/>
                <w:szCs w:val="20"/>
              </w:rPr>
              <w:t>me</w:t>
            </w:r>
            <w:r>
              <w:rPr>
                <w:color w:val="000000"/>
                <w:sz w:val="20"/>
                <w:szCs w:val="20"/>
              </w:rPr>
              <w:t xml:space="preserve"> que les </w:t>
            </w:r>
            <w:r w:rsidR="00F82E3A">
              <w:rPr>
                <w:color w:val="000000"/>
                <w:sz w:val="20"/>
                <w:szCs w:val="20"/>
              </w:rPr>
              <w:t>prêtres</w:t>
            </w:r>
            <w:r>
              <w:rPr>
                <w:color w:val="000000"/>
                <w:sz w:val="20"/>
                <w:szCs w:val="20"/>
              </w:rPr>
              <w:t xml:space="preserve"> ne peuvent bé</w:t>
            </w:r>
            <w:r>
              <w:rPr>
                <w:color w:val="000000"/>
                <w:sz w:val="20"/>
                <w:szCs w:val="20"/>
              </w:rPr>
              <w:t>nir des unions homosexuelles, ni soutenir "des uni</w:t>
            </w:r>
            <w:r>
              <w:rPr>
                <w:color w:val="000000"/>
                <w:sz w:val="20"/>
                <w:szCs w:val="20"/>
              </w:rPr>
              <w:t xml:space="preserve">ons civiles qui ont l'apparence du mariage", ils doivent condamner l'adoption d'enfants par des couples homosexuels, "puisque les unions homosexuelles sont contraires au plan divin". Le </w:t>
            </w:r>
            <w:r w:rsidR="00F82E3A">
              <w:rPr>
                <w:color w:val="000000"/>
                <w:sz w:val="20"/>
                <w:szCs w:val="20"/>
              </w:rPr>
              <w:t>baptême</w:t>
            </w:r>
            <w:r>
              <w:rPr>
                <w:color w:val="000000"/>
                <w:sz w:val="20"/>
                <w:szCs w:val="20"/>
              </w:rPr>
              <w:t xml:space="preserve"> de ces enfants "pose un </w:t>
            </w:r>
            <w:r w:rsidR="00F82E3A">
              <w:rPr>
                <w:color w:val="000000"/>
                <w:sz w:val="20"/>
                <w:szCs w:val="20"/>
              </w:rPr>
              <w:t>problème</w:t>
            </w:r>
            <w:r>
              <w:rPr>
                <w:color w:val="000000"/>
                <w:sz w:val="20"/>
                <w:szCs w:val="20"/>
              </w:rPr>
              <w:t xml:space="preserve">", </w:t>
            </w:r>
            <w:r w:rsidR="00F82E3A">
              <w:rPr>
                <w:color w:val="000000"/>
                <w:sz w:val="20"/>
                <w:szCs w:val="20"/>
              </w:rPr>
              <w:t>reconnait</w:t>
            </w:r>
            <w:r>
              <w:rPr>
                <w:color w:val="000000"/>
                <w:sz w:val="20"/>
                <w:szCs w:val="20"/>
              </w:rPr>
              <w:t xml:space="preserve"> le guide, mais le</w:t>
            </w:r>
            <w:r>
              <w:rPr>
                <w:color w:val="000000"/>
                <w:sz w:val="20"/>
                <w:szCs w:val="20"/>
              </w:rPr>
              <w:t xml:space="preserve">s </w:t>
            </w:r>
            <w:r w:rsidR="0028649A">
              <w:rPr>
                <w:color w:val="000000"/>
                <w:sz w:val="20"/>
                <w:szCs w:val="20"/>
              </w:rPr>
              <w:t>évêque</w:t>
            </w:r>
            <w:r w:rsidR="0028649A">
              <w:rPr>
                <w:color w:val="000000"/>
                <w:sz w:val="20"/>
                <w:szCs w:val="20"/>
              </w:rPr>
              <w:t xml:space="preserve">s </w:t>
            </w:r>
            <w:r w:rsidR="00F82E3A">
              <w:rPr>
                <w:color w:val="000000"/>
                <w:sz w:val="20"/>
                <w:szCs w:val="20"/>
              </w:rPr>
              <w:t>américains</w:t>
            </w:r>
            <w:r>
              <w:rPr>
                <w:color w:val="000000"/>
                <w:sz w:val="20"/>
                <w:szCs w:val="20"/>
              </w:rPr>
              <w:t xml:space="preserve"> ne refusent toutefois pas le sacrement du </w:t>
            </w:r>
            <w:r w:rsidR="00F82E3A">
              <w:rPr>
                <w:color w:val="000000"/>
                <w:sz w:val="20"/>
                <w:szCs w:val="20"/>
              </w:rPr>
              <w:t xml:space="preserve">baptême </w:t>
            </w:r>
            <w:r w:rsidR="00F82E3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ces enfants s'il y a "bon espoir qu'ils soient </w:t>
            </w:r>
            <w:r w:rsidR="00F82E3A">
              <w:rPr>
                <w:color w:val="000000"/>
                <w:sz w:val="20"/>
                <w:szCs w:val="20"/>
              </w:rPr>
              <w:t>élevés</w:t>
            </w:r>
            <w:r>
              <w:rPr>
                <w:color w:val="000000"/>
                <w:sz w:val="20"/>
                <w:szCs w:val="20"/>
              </w:rPr>
              <w:t xml:space="preserve"> dans la religion catholique".</w:t>
            </w:r>
          </w:p>
          <w:p w14:paraId="307D114A" w14:textId="03FE497D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Interrogés</w:t>
            </w:r>
            <w:r>
              <w:rPr>
                <w:color w:val="000000"/>
                <w:sz w:val="20"/>
                <w:szCs w:val="20"/>
              </w:rPr>
              <w:t xml:space="preserve"> lors de la </w:t>
            </w:r>
            <w:r w:rsidR="00F82E3A">
              <w:rPr>
                <w:color w:val="000000"/>
                <w:sz w:val="20"/>
                <w:szCs w:val="20"/>
              </w:rPr>
              <w:t>conférence</w:t>
            </w:r>
            <w:r>
              <w:rPr>
                <w:color w:val="000000"/>
                <w:sz w:val="20"/>
                <w:szCs w:val="20"/>
              </w:rPr>
              <w:t xml:space="preserve"> de presse sur le fait de savoir si les homosexuels pouvaient recev</w:t>
            </w:r>
            <w:r>
              <w:rPr>
                <w:color w:val="000000"/>
                <w:sz w:val="20"/>
                <w:szCs w:val="20"/>
              </w:rPr>
              <w:t>oir la communion, les évêques</w:t>
            </w:r>
            <w:r>
              <w:rPr>
                <w:color w:val="000000"/>
                <w:sz w:val="20"/>
                <w:szCs w:val="20"/>
              </w:rPr>
              <w:t xml:space="preserve"> ont </w:t>
            </w:r>
            <w:r w:rsidR="00F82E3A">
              <w:rPr>
                <w:color w:val="000000"/>
                <w:sz w:val="20"/>
                <w:szCs w:val="20"/>
              </w:rPr>
              <w:t>répondu</w:t>
            </w:r>
            <w:r>
              <w:rPr>
                <w:color w:val="000000"/>
                <w:sz w:val="20"/>
                <w:szCs w:val="20"/>
              </w:rPr>
              <w:t xml:space="preserve"> que la loi morale s'appliquait </w:t>
            </w:r>
            <w:r w:rsidR="00F82E3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tous. "L'activité</w:t>
            </w:r>
            <w:r>
              <w:rPr>
                <w:color w:val="000000"/>
                <w:sz w:val="20"/>
                <w:szCs w:val="20"/>
              </w:rPr>
              <w:t xml:space="preserve"> sexuelle en dehors des liens du mariage est un grand péché</w:t>
            </w:r>
            <w:r>
              <w:rPr>
                <w:color w:val="000000"/>
                <w:sz w:val="20"/>
                <w:szCs w:val="20"/>
              </w:rPr>
              <w:t xml:space="preserve">", a </w:t>
            </w:r>
            <w:r w:rsidR="00F82E3A">
              <w:rPr>
                <w:color w:val="000000"/>
                <w:sz w:val="20"/>
                <w:szCs w:val="20"/>
              </w:rPr>
              <w:t>résumé</w:t>
            </w:r>
            <w:r>
              <w:rPr>
                <w:color w:val="000000"/>
                <w:sz w:val="20"/>
                <w:szCs w:val="20"/>
              </w:rPr>
              <w:t xml:space="preserve"> Mgr </w:t>
            </w:r>
            <w:proofErr w:type="spellStart"/>
            <w:r>
              <w:rPr>
                <w:color w:val="000000"/>
                <w:sz w:val="20"/>
                <w:szCs w:val="20"/>
              </w:rPr>
              <w:t>Serratelli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90D1F5F" w14:textId="77777777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DE2B00"/>
                <w:sz w:val="20"/>
                <w:szCs w:val="20"/>
              </w:rPr>
            </w:pPr>
            <w:r>
              <w:rPr>
                <w:b/>
                <w:color w:val="DE2B00"/>
                <w:sz w:val="20"/>
                <w:szCs w:val="20"/>
              </w:rPr>
              <w:t>REACTIONS</w:t>
            </w:r>
          </w:p>
          <w:p w14:paraId="17795109" w14:textId="6C73E403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Les organisations</w:t>
            </w:r>
            <w:r>
              <w:rPr>
                <w:color w:val="000000"/>
                <w:sz w:val="20"/>
                <w:szCs w:val="20"/>
              </w:rPr>
              <w:t xml:space="preserve"> homosexuelles et progressistes catholiques se son</w:t>
            </w:r>
            <w:r>
              <w:rPr>
                <w:color w:val="000000"/>
                <w:sz w:val="20"/>
                <w:szCs w:val="20"/>
              </w:rPr>
              <w:t>t déclarées</w:t>
            </w:r>
            <w:r>
              <w:rPr>
                <w:color w:val="000000"/>
                <w:sz w:val="20"/>
                <w:szCs w:val="20"/>
              </w:rPr>
              <w:t xml:space="preserve"> "blessées</w:t>
            </w:r>
            <w:r>
              <w:rPr>
                <w:color w:val="000000"/>
                <w:sz w:val="20"/>
                <w:szCs w:val="20"/>
              </w:rPr>
              <w:t>" et "déç</w:t>
            </w:r>
            <w:r>
              <w:rPr>
                <w:color w:val="000000"/>
                <w:sz w:val="20"/>
                <w:szCs w:val="20"/>
              </w:rPr>
              <w:t xml:space="preserve">ues" par la position des </w:t>
            </w:r>
            <w:r w:rsidR="00F82E3A">
              <w:rPr>
                <w:color w:val="000000"/>
                <w:sz w:val="20"/>
                <w:szCs w:val="20"/>
              </w:rPr>
              <w:t>évêque</w:t>
            </w:r>
            <w:r w:rsidR="00F82E3A">
              <w:rPr>
                <w:color w:val="000000"/>
                <w:sz w:val="20"/>
                <w:szCs w:val="20"/>
              </w:rPr>
              <w:t xml:space="preserve">s </w:t>
            </w:r>
            <w:r>
              <w:rPr>
                <w:color w:val="000000"/>
                <w:sz w:val="20"/>
                <w:szCs w:val="20"/>
              </w:rPr>
              <w:t>qui ont ré</w:t>
            </w:r>
            <w:r>
              <w:rPr>
                <w:color w:val="000000"/>
                <w:sz w:val="20"/>
                <w:szCs w:val="20"/>
              </w:rPr>
              <w:t>ité</w:t>
            </w:r>
            <w:r>
              <w:rPr>
                <w:color w:val="000000"/>
                <w:sz w:val="20"/>
                <w:szCs w:val="20"/>
              </w:rPr>
              <w:t>ré</w:t>
            </w:r>
            <w:r>
              <w:rPr>
                <w:color w:val="000000"/>
                <w:sz w:val="20"/>
                <w:szCs w:val="20"/>
              </w:rPr>
              <w:t xml:space="preserve"> les règles</w:t>
            </w:r>
            <w:r>
              <w:rPr>
                <w:color w:val="000000"/>
                <w:sz w:val="20"/>
                <w:szCs w:val="20"/>
              </w:rPr>
              <w:t xml:space="preserve"> de l'Eglise sur l'homosexualité</w:t>
            </w:r>
            <w:r>
              <w:rPr>
                <w:color w:val="000000"/>
                <w:sz w:val="20"/>
                <w:szCs w:val="20"/>
              </w:rPr>
              <w:t xml:space="preserve"> et la communion ainsi que sur la contraception. "C'est décevant</w:t>
            </w:r>
            <w:r>
              <w:rPr>
                <w:color w:val="000000"/>
                <w:sz w:val="20"/>
                <w:szCs w:val="20"/>
              </w:rPr>
              <w:t>. Ce n'est pas du tout un message de bienvenue" pour les homosexuels au</w:t>
            </w:r>
            <w:r>
              <w:rPr>
                <w:color w:val="000000"/>
                <w:sz w:val="20"/>
                <w:szCs w:val="20"/>
              </w:rPr>
              <w:t xml:space="preserve"> sein de l'Eglise, a ré</w:t>
            </w:r>
            <w:r>
              <w:rPr>
                <w:color w:val="000000"/>
                <w:sz w:val="20"/>
                <w:szCs w:val="20"/>
              </w:rPr>
              <w:t xml:space="preserve">agi Sam </w:t>
            </w:r>
            <w:proofErr w:type="spellStart"/>
            <w:r>
              <w:rPr>
                <w:color w:val="000000"/>
                <w:sz w:val="20"/>
                <w:szCs w:val="20"/>
              </w:rPr>
              <w:t>Sinnett</w:t>
            </w:r>
            <w:proofErr w:type="spellEnd"/>
            <w:r>
              <w:rPr>
                <w:color w:val="000000"/>
                <w:sz w:val="20"/>
                <w:szCs w:val="20"/>
              </w:rPr>
              <w:t>, président</w:t>
            </w:r>
            <w:r>
              <w:rPr>
                <w:color w:val="000000"/>
                <w:sz w:val="20"/>
                <w:szCs w:val="20"/>
              </w:rPr>
              <w:t xml:space="preserve"> de la principale organisation homosexuelle catholique, </w:t>
            </w:r>
            <w:proofErr w:type="spellStart"/>
            <w:r>
              <w:rPr>
                <w:color w:val="000000"/>
                <w:sz w:val="20"/>
                <w:szCs w:val="20"/>
              </w:rPr>
              <w:t>DignityUSA</w:t>
            </w:r>
            <w:proofErr w:type="spellEnd"/>
            <w:r>
              <w:rPr>
                <w:color w:val="000000"/>
                <w:sz w:val="20"/>
                <w:szCs w:val="20"/>
              </w:rPr>
              <w:t>, créé</w:t>
            </w:r>
            <w:r>
              <w:rPr>
                <w:color w:val="000000"/>
                <w:sz w:val="20"/>
                <w:szCs w:val="20"/>
              </w:rPr>
              <w:t>e en 1969.</w:t>
            </w:r>
          </w:p>
          <w:p w14:paraId="242691B9" w14:textId="75ADB348" w:rsidR="00B36482" w:rsidRDefault="0027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DE2B00"/>
                <w:sz w:val="20"/>
                <w:szCs w:val="20"/>
              </w:rPr>
              <w:t>"En choisissant</w:t>
            </w:r>
            <w:r>
              <w:rPr>
                <w:color w:val="000000"/>
                <w:sz w:val="20"/>
                <w:szCs w:val="20"/>
              </w:rPr>
              <w:t xml:space="preserve"> le terme d'inclination plutôt</w:t>
            </w:r>
            <w:r>
              <w:rPr>
                <w:color w:val="000000"/>
                <w:sz w:val="20"/>
                <w:szCs w:val="20"/>
              </w:rPr>
              <w:t xml:space="preserve"> que celui "d'orientation donnée</w:t>
            </w:r>
            <w:r>
              <w:rPr>
                <w:color w:val="000000"/>
                <w:sz w:val="20"/>
                <w:szCs w:val="20"/>
              </w:rPr>
              <w:t xml:space="preserve"> par Dieu", ils continuent </w:t>
            </w:r>
            <w:r w:rsidR="00F82E3A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E</w:t>
            </w:r>
            <w:r>
              <w:rPr>
                <w:color w:val="000000"/>
                <w:sz w:val="20"/>
                <w:szCs w:val="20"/>
              </w:rPr>
              <w:t>tre volontairemen</w:t>
            </w:r>
            <w:r>
              <w:rPr>
                <w:color w:val="000000"/>
                <w:sz w:val="20"/>
                <w:szCs w:val="20"/>
              </w:rPr>
              <w:t>t ignorants de ce qu'est l'homosexualité</w:t>
            </w:r>
            <w:r>
              <w:rPr>
                <w:color w:val="000000"/>
                <w:sz w:val="20"/>
                <w:szCs w:val="20"/>
              </w:rPr>
              <w:t>", a déclaré</w:t>
            </w:r>
            <w:r>
              <w:rPr>
                <w:color w:val="000000"/>
                <w:sz w:val="20"/>
                <w:szCs w:val="20"/>
              </w:rPr>
              <w:t xml:space="preserve"> Sam </w:t>
            </w:r>
            <w:proofErr w:type="spellStart"/>
            <w:r>
              <w:rPr>
                <w:color w:val="000000"/>
                <w:sz w:val="20"/>
                <w:szCs w:val="20"/>
              </w:rPr>
              <w:t>Sinnett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L'organisation reproche aussi aux </w:t>
            </w:r>
            <w:r w:rsidR="00F82E3A">
              <w:rPr>
                <w:color w:val="000000"/>
                <w:sz w:val="20"/>
                <w:szCs w:val="20"/>
              </w:rPr>
              <w:t>évêque</w:t>
            </w:r>
            <w:r w:rsidR="00F82E3A">
              <w:rPr>
                <w:color w:val="000000"/>
                <w:sz w:val="20"/>
                <w:szCs w:val="20"/>
              </w:rPr>
              <w:t xml:space="preserve">s </w:t>
            </w:r>
            <w:r>
              <w:rPr>
                <w:color w:val="000000"/>
                <w:sz w:val="20"/>
                <w:szCs w:val="20"/>
              </w:rPr>
              <w:t>d'avoir "travaillé</w:t>
            </w:r>
            <w:r>
              <w:rPr>
                <w:color w:val="000000"/>
                <w:sz w:val="20"/>
                <w:szCs w:val="20"/>
              </w:rPr>
              <w:t xml:space="preserve"> derrière</w:t>
            </w:r>
            <w:r>
              <w:rPr>
                <w:color w:val="000000"/>
                <w:sz w:val="20"/>
                <w:szCs w:val="20"/>
              </w:rPr>
              <w:t xml:space="preserve"> des portes closes" et conçu</w:t>
            </w:r>
            <w:r>
              <w:rPr>
                <w:color w:val="000000"/>
                <w:sz w:val="20"/>
                <w:szCs w:val="20"/>
              </w:rPr>
              <w:t xml:space="preserve"> ce texte sans consulter les organisations de catholiques homosexuels, "sans avoir eu la cour</w:t>
            </w:r>
            <w:r>
              <w:rPr>
                <w:color w:val="000000"/>
                <w:sz w:val="20"/>
                <w:szCs w:val="20"/>
              </w:rPr>
              <w:t>toisie de parler avec nous de nos besoins dans l'E</w:t>
            </w:r>
            <w:r>
              <w:rPr>
                <w:color w:val="000000"/>
                <w:sz w:val="20"/>
                <w:szCs w:val="20"/>
              </w:rPr>
              <w:t>glise", a ajouté</w:t>
            </w:r>
            <w:r>
              <w:rPr>
                <w:color w:val="000000"/>
                <w:sz w:val="20"/>
                <w:szCs w:val="20"/>
              </w:rPr>
              <w:t xml:space="preserve"> le responsable de </w:t>
            </w:r>
            <w:proofErr w:type="spellStart"/>
            <w:r>
              <w:rPr>
                <w:color w:val="000000"/>
                <w:sz w:val="20"/>
                <w:szCs w:val="20"/>
              </w:rPr>
              <w:t>DignityUSA</w:t>
            </w:r>
            <w:proofErr w:type="spellEnd"/>
            <w:r>
              <w:rPr>
                <w:color w:val="000000"/>
                <w:sz w:val="20"/>
                <w:szCs w:val="20"/>
              </w:rPr>
              <w:t>. ,</w:t>
            </w:r>
          </w:p>
          <w:p w14:paraId="76B13CAC" w14:textId="77777777" w:rsidR="00B36482" w:rsidRDefault="00B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5DC154B" w14:textId="77777777" w:rsidR="00B36482" w:rsidRDefault="00B364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sectPr w:rsidR="00B364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82"/>
    <w:rsid w:val="00271E3C"/>
    <w:rsid w:val="0028649A"/>
    <w:rsid w:val="00B36482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FAC8"/>
  <w15:docId w15:val="{1CFE3670-99B9-4E49-B8E1-86640E2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Y-o d'H</cp:lastModifiedBy>
  <cp:revision>2</cp:revision>
  <dcterms:created xsi:type="dcterms:W3CDTF">2021-12-29T21:21:00Z</dcterms:created>
  <dcterms:modified xsi:type="dcterms:W3CDTF">2021-12-29T21:36:00Z</dcterms:modified>
</cp:coreProperties>
</file>